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8797"/>
      </w:tblGrid>
      <w:tr>
        <w:trPr>
          <w:trHeight w:val="537" w:hRule="atLeast"/>
        </w:trPr>
        <w:tc>
          <w:tcPr>
            <w:tcW w:w="10507" w:type="dxa"/>
            <w:gridSpan w:val="2"/>
            <w:shd w:val="clear" w:color="auto" w:fill="F1F1F1"/>
          </w:tcPr>
          <w:p>
            <w:pPr>
              <w:pStyle w:val="TableParagraph"/>
              <w:spacing w:line="265" w:lineRule="exact"/>
              <w:ind w:left="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Informacje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dotyczące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przetwarzania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osobowych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związku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rekrutacją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oddziału</w:t>
            </w:r>
          </w:p>
          <w:p>
            <w:pPr>
              <w:pStyle w:val="TableParagraph"/>
              <w:spacing w:line="252" w:lineRule="exact"/>
              <w:ind w:left="24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przedszkolnego/miejskiego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przedszkola/przedszkola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zespole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edukacyjnym</w:t>
            </w:r>
          </w:p>
        </w:tc>
      </w:tr>
      <w:tr>
        <w:trPr>
          <w:trHeight w:val="732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349"/>
              <w:rPr>
                <w:sz w:val="20"/>
              </w:rPr>
            </w:pPr>
            <w:r>
              <w:rPr>
                <w:sz w:val="20"/>
              </w:rPr>
              <w:t>Kto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przetwarza Państwa dane</w:t>
            </w:r>
          </w:p>
          <w:p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osobowe?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Miejskie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Przedszkole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„Bajka”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Wojska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Polskiego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82a,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65-762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Zielona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Góra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telefonu: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> </w:t>
            </w:r>
            <w:hyperlink r:id="rId5">
              <w:r>
                <w:rPr>
                  <w:spacing w:val="-2"/>
                  <w:sz w:val="20"/>
                </w:rPr>
                <w:t>mp25bajka@wp.pl</w:t>
              </w:r>
            </w:hyperlink>
          </w:p>
        </w:tc>
      </w:tr>
      <w:tr>
        <w:trPr>
          <w:trHeight w:val="1221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34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mogą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się </w:t>
            </w:r>
            <w:r>
              <w:rPr>
                <w:spacing w:val="-2"/>
                <w:sz w:val="20"/>
              </w:rPr>
              <w:t>Państwo skontaktować?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mają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Państwo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pytania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dotyczące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ochrony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swoich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osobowych,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mogą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Państwo skontaktować z Inspektorem Ochrony Danych:</w:t>
            </w:r>
          </w:p>
          <w:p>
            <w:pPr>
              <w:pStyle w:val="TableParagraph"/>
              <w:ind w:right="588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12"/>
                <w:sz w:val="20"/>
              </w:rPr>
              <w:t> </w:t>
            </w:r>
            <w:hyperlink r:id="rId6">
              <w:r>
                <w:rPr>
                  <w:sz w:val="20"/>
                </w:rPr>
                <w:t>iod1@cuw.zielona-gora.pl</w:t>
              </w:r>
            </w:hyperlink>
            <w:r>
              <w:rPr>
                <w:sz w:val="20"/>
              </w:rPr>
              <w:t> telefon: 880-100-367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Inspektor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będzie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mógł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odpowiedzieć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Państwa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wyników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rekrutacji.</w:t>
            </w:r>
          </w:p>
        </w:tc>
      </w:tr>
      <w:tr>
        <w:trPr>
          <w:trHeight w:val="731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W jakim celu chcemy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uzyskać</w:t>
            </w:r>
          </w:p>
          <w:p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osobowe?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Jednostka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przetwarza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osobowe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dziecka,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rodziców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opiekunów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prawnych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rodzeństwa. Dane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wpisują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Państwo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formularza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naboru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załączników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(oświadczeń)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formularza.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Jest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potrzebne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przeprowadzenia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rekrutacji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przedszkola.</w:t>
            </w:r>
          </w:p>
        </w:tc>
      </w:tr>
      <w:tr>
        <w:trPr>
          <w:trHeight w:val="1221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7" w:right="119"/>
              <w:rPr>
                <w:sz w:val="20"/>
              </w:rPr>
            </w:pPr>
            <w:r>
              <w:rPr>
                <w:sz w:val="20"/>
              </w:rPr>
              <w:t>Jaka jest podstawa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prawna </w:t>
            </w:r>
            <w:r>
              <w:rPr>
                <w:spacing w:val="-2"/>
                <w:sz w:val="20"/>
              </w:rPr>
              <w:t>przetwarzania danych?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Rekrutacja do przedszkola jest prowadzona zgodnie z polskimi przepisami prawa. Przepisy te określają jakie dane osobowe przedszkole ma obowiązek przetwarzać, aby przyjąć dziecko do przedszkola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 [art. 6 ust. 1 lit. c) RODO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]. Zbierane są też dane dotyczące zdrowia Państwa i Państwa dzieci, co jest niezbędne ze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względów</w:t>
            </w:r>
            <w:r>
              <w:rPr>
                <w:spacing w:val="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związanych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z</w:t>
            </w:r>
            <w:r>
              <w:rPr>
                <w:spacing w:val="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ważnym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interesem</w:t>
            </w:r>
            <w:r>
              <w:rPr>
                <w:spacing w:val="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publicznym,</w:t>
            </w:r>
            <w:r>
              <w:rPr>
                <w:spacing w:val="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na</w:t>
            </w:r>
            <w:r>
              <w:rPr>
                <w:spacing w:val="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podstawie</w:t>
            </w:r>
            <w:r>
              <w:rPr>
                <w:spacing w:val="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przepisów</w:t>
            </w:r>
            <w:r>
              <w:rPr>
                <w:spacing w:val="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prawa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[art.</w:t>
            </w:r>
            <w:r>
              <w:rPr>
                <w:spacing w:val="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9</w:t>
            </w:r>
            <w:r>
              <w:rPr>
                <w:spacing w:val="1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ust.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pacing w:val="-10"/>
                <w:sz w:val="20"/>
                <w:vertAlign w:val="baseline"/>
              </w:rPr>
              <w:t>2</w:t>
            </w:r>
          </w:p>
          <w:p>
            <w:pPr>
              <w:pStyle w:val="TableParagraph"/>
              <w:spacing w:line="223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RODO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  <w:vertAlign w:val="baseline"/>
              </w:rPr>
              <w:t>].</w:t>
            </w:r>
          </w:p>
        </w:tc>
      </w:tr>
      <w:tr>
        <w:trPr>
          <w:trHeight w:val="1518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229"/>
              <w:rPr>
                <w:sz w:val="20"/>
              </w:rPr>
            </w:pPr>
            <w:r>
              <w:rPr>
                <w:sz w:val="20"/>
              </w:rPr>
              <w:t>Jakie mają Państwo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prawa?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Mają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Państwo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następujące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prawa:</w:t>
            </w:r>
          </w:p>
          <w:p>
            <w:pPr>
              <w:pStyle w:val="TableParagraph"/>
              <w:spacing w:line="255" w:lineRule="exact" w:before="2"/>
              <w:ind w:left="31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swoich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otrzymania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kopii;</w:t>
            </w:r>
          </w:p>
          <w:p>
            <w:pPr>
              <w:pStyle w:val="TableParagraph"/>
              <w:spacing w:line="254" w:lineRule="exact"/>
              <w:ind w:left="31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sprostowania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(poprawiania)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swoich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osobowych,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jeśli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błędne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nieaktualne;</w:t>
            </w:r>
          </w:p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ograniczenia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przetwarzania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osobowych;</w:t>
            </w:r>
          </w:p>
          <w:p>
            <w:pPr>
              <w:pStyle w:val="TableParagraph"/>
              <w:spacing w:line="255" w:lineRule="exact" w:before="2"/>
              <w:ind w:left="31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usunięcia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danych;</w:t>
            </w:r>
          </w:p>
          <w:p>
            <w:pPr>
              <w:pStyle w:val="TableParagraph"/>
              <w:spacing w:line="233" w:lineRule="exact"/>
              <w:ind w:left="31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wniesienia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skargi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Prezesa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Urzędu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Ochrony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Osobowych.</w:t>
            </w:r>
          </w:p>
        </w:tc>
      </w:tr>
      <w:tr>
        <w:trPr>
          <w:trHeight w:val="1739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436"/>
              <w:rPr>
                <w:sz w:val="20"/>
              </w:rPr>
            </w:pPr>
            <w:r>
              <w:rPr>
                <w:spacing w:val="-4"/>
                <w:sz w:val="20"/>
              </w:rPr>
              <w:t>Komu </w:t>
            </w:r>
            <w:r>
              <w:rPr>
                <w:spacing w:val="-2"/>
                <w:sz w:val="20"/>
              </w:rPr>
              <w:t>przekazujemy </w:t>
            </w:r>
            <w:r>
              <w:rPr>
                <w:sz w:val="20"/>
              </w:rPr>
              <w:t>Państwa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dane </w:t>
            </w:r>
            <w:r>
              <w:rPr>
                <w:spacing w:val="-2"/>
                <w:sz w:val="20"/>
              </w:rPr>
              <w:t>osobowe?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ind w:left="577" w:right="104" w:hanging="28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Dane osobowe Państwa i Państwa dzieci przekazywane są firmie Poznańskie Centrum Superkomputerowo-Sieciowe w Poznaniu. Firma ta dostarcza system elektroniczny </w:t>
            </w:r>
            <w:r>
              <w:rPr>
                <w:i/>
                <w:sz w:val="20"/>
              </w:rPr>
              <w:t>Nabór 2026, </w:t>
            </w:r>
            <w:r>
              <w:rPr>
                <w:sz w:val="20"/>
              </w:rPr>
              <w:t>który pomaga w prowadzeniu rekrutacji do przedszkoli.</w:t>
            </w:r>
          </w:p>
          <w:p>
            <w:pPr>
              <w:pStyle w:val="TableParagraph"/>
              <w:spacing w:before="1"/>
              <w:ind w:left="577" w:right="105" w:hanging="28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Dostęp do Państwa danych osobowych poprzez system </w:t>
            </w:r>
            <w:r>
              <w:rPr>
                <w:i/>
                <w:sz w:val="20"/>
              </w:rPr>
              <w:t>Nabór 2026 </w:t>
            </w:r>
            <w:r>
              <w:rPr>
                <w:sz w:val="20"/>
              </w:rPr>
              <w:t>mają te przedszkola, które wybrali Państwo jako preferowane dla swojego dziecka</w:t>
            </w:r>
          </w:p>
          <w:p>
            <w:pPr>
              <w:pStyle w:val="TableParagraph"/>
              <w:spacing w:line="242" w:lineRule="exact"/>
              <w:ind w:left="577" w:right="116" w:hanging="28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mogą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zostać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udostępnione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uprawnionym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organom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np.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policji,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prokuraturze,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sądowi, ale tylko gdy się o to zwrócą, prowadząc postępowanie.</w:t>
            </w:r>
          </w:p>
        </w:tc>
      </w:tr>
      <w:tr>
        <w:trPr>
          <w:trHeight w:val="996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Jaki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będzie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czas </w:t>
            </w:r>
            <w:r>
              <w:rPr>
                <w:spacing w:val="-2"/>
                <w:sz w:val="20"/>
              </w:rPr>
              <w:t>przetwarzania danych?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osobowe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przetwarzane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czasie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rekrutacji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jej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zakończeniu,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podstawie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160 ustawy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 dnia 14 grudnia 2016 roku ustawy Prawo Oświatowe:</w:t>
            </w:r>
          </w:p>
          <w:p>
            <w:pPr>
              <w:pStyle w:val="TableParagraph"/>
              <w:spacing w:line="255" w:lineRule="exact"/>
              <w:ind w:left="296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uczęszczania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przedszkola,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jeżeli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dziecko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zostanie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przyjęte 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przedszkola,</w:t>
            </w:r>
          </w:p>
          <w:p>
            <w:pPr>
              <w:pStyle w:val="TableParagraph"/>
              <w:spacing w:line="233" w:lineRule="exact"/>
              <w:ind w:left="296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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zakończenia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rekrutacji,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jeżeli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dziecko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zostanie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przyjęte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przedszkola.</w:t>
            </w:r>
          </w:p>
        </w:tc>
      </w:tr>
      <w:tr>
        <w:trPr>
          <w:trHeight w:val="1222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7" w:right="119"/>
              <w:rPr>
                <w:sz w:val="20"/>
              </w:rPr>
            </w:pPr>
            <w:r>
              <w:rPr>
                <w:sz w:val="20"/>
              </w:rPr>
              <w:t>Czy muszą Państwo podać dane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osobowe?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Podanie przez Państwa danych osobowych w zakresie, który wynika z przepisów prawa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 jest niezbędne, aby dziecko mogło uczestniczyć w naborze do przedszkola.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nie podadzą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Państwo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danych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osobowych,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nie będzie możliwości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uwzględnienia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Państwa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dziecka w rekrutacji do przedszkola. Państwa dziecko nie będzie mogło też korzystać z pierwszeństwa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przyjęciu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przedszkola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podstawie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poszczególnych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kryteriów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naboru.</w:t>
            </w:r>
          </w:p>
        </w:tc>
      </w:tr>
      <w:tr>
        <w:trPr>
          <w:trHeight w:val="977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375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będą </w:t>
            </w:r>
            <w:r>
              <w:rPr>
                <w:spacing w:val="-2"/>
                <w:sz w:val="20"/>
              </w:rPr>
              <w:t>przetwarzane </w:t>
            </w:r>
            <w:r>
              <w:rPr>
                <w:sz w:val="20"/>
              </w:rPr>
              <w:t>w sposób</w:t>
            </w:r>
          </w:p>
          <w:p>
            <w:pPr>
              <w:pStyle w:val="TableParagraph"/>
              <w:spacing w:line="223" w:lineRule="exact"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automatyczny?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procesie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rekrutacji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żadne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decyzje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zapadają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automatycznie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budowane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żadne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profile.</w:t>
            </w:r>
          </w:p>
        </w:tc>
      </w:tr>
      <w:tr>
        <w:trPr>
          <w:trHeight w:val="733" w:hRule="atLeast"/>
        </w:trPr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ind w:left="127" w:right="225"/>
              <w:rPr>
                <w:sz w:val="20"/>
              </w:rPr>
            </w:pPr>
            <w:r>
              <w:rPr>
                <w:sz w:val="20"/>
              </w:rPr>
              <w:t>Czy dane będą przekazane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poza</w:t>
            </w:r>
          </w:p>
          <w:p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Polskę?</w:t>
            </w:r>
          </w:p>
        </w:tc>
        <w:tc>
          <w:tcPr>
            <w:tcW w:w="87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Państwa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przekazywane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poza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teren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Polski,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Europejskiej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Europejskiego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Obszaru </w:t>
            </w:r>
            <w:r>
              <w:rPr>
                <w:spacing w:val="-2"/>
                <w:sz w:val="20"/>
              </w:rPr>
              <w:t>Gospodarczego.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6"/>
        <w:rPr>
          <w:rFonts w:ascii="Times New Roman"/>
        </w:rPr>
      </w:pPr>
    </w:p>
    <w:p>
      <w:pPr>
        <w:pStyle w:val="BodyText"/>
        <w:ind w:left="850"/>
      </w:pPr>
      <w:r>
        <w:rPr>
          <w:vertAlign w:val="superscript"/>
        </w:rPr>
        <w:t>1</w:t>
      </w:r>
      <w:r>
        <w:rPr>
          <w:spacing w:val="6"/>
          <w:vertAlign w:val="baseline"/>
        </w:rPr>
        <w:t> </w:t>
      </w:r>
      <w:r>
        <w:rPr>
          <w:vertAlign w:val="baseline"/>
        </w:rPr>
        <w:t>Krajowe</w:t>
      </w:r>
      <w:r>
        <w:rPr>
          <w:spacing w:val="-4"/>
          <w:vertAlign w:val="baseline"/>
        </w:rPr>
        <w:t> </w:t>
      </w:r>
      <w:r>
        <w:rPr>
          <w:vertAlign w:val="baseline"/>
        </w:rPr>
        <w:t>przepisy</w:t>
      </w:r>
      <w:r>
        <w:rPr>
          <w:spacing w:val="-5"/>
          <w:vertAlign w:val="baseline"/>
        </w:rPr>
        <w:t> </w:t>
      </w:r>
      <w:r>
        <w:rPr>
          <w:vertAlign w:val="baseline"/>
        </w:rPr>
        <w:t>prawa,</w:t>
      </w:r>
      <w:r>
        <w:rPr>
          <w:spacing w:val="-3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-4"/>
          <w:vertAlign w:val="baseline"/>
        </w:rPr>
        <w:t> </w:t>
      </w:r>
      <w:r>
        <w:rPr>
          <w:vertAlign w:val="baseline"/>
        </w:rPr>
        <w:t>z</w:t>
      </w:r>
      <w:r>
        <w:rPr>
          <w:spacing w:val="-5"/>
          <w:vertAlign w:val="baseline"/>
        </w:rPr>
        <w:t> </w:t>
      </w:r>
      <w:r>
        <w:rPr>
          <w:vertAlign w:val="baseline"/>
        </w:rPr>
        <w:t>którymi</w:t>
      </w:r>
      <w:r>
        <w:rPr>
          <w:spacing w:val="-5"/>
          <w:vertAlign w:val="baseline"/>
        </w:rPr>
        <w:t> </w:t>
      </w:r>
      <w:r>
        <w:rPr>
          <w:vertAlign w:val="baseline"/>
        </w:rPr>
        <w:t>przetwarzamy</w:t>
      </w:r>
      <w:r>
        <w:rPr>
          <w:spacing w:val="-4"/>
          <w:vertAlign w:val="baseline"/>
        </w:rPr>
        <w:t> </w:t>
      </w:r>
      <w:r>
        <w:rPr>
          <w:vertAlign w:val="baseline"/>
        </w:rPr>
        <w:t>dane</w:t>
      </w:r>
      <w:r>
        <w:rPr>
          <w:spacing w:val="-4"/>
          <w:vertAlign w:val="baseline"/>
        </w:rPr>
        <w:t> </w:t>
      </w:r>
      <w:r>
        <w:rPr>
          <w:vertAlign w:val="baseline"/>
        </w:rPr>
        <w:t>osobowe, </w:t>
      </w:r>
      <w:r>
        <w:rPr>
          <w:spacing w:val="-5"/>
          <w:vertAlign w:val="baseline"/>
        </w:rPr>
        <w:t>to:</w:t>
      </w:r>
    </w:p>
    <w:p>
      <w:pPr>
        <w:pStyle w:val="BodyText"/>
        <w:spacing w:before="3"/>
        <w:ind w:left="1210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49"/>
        </w:rPr>
        <w:t>  </w:t>
      </w:r>
      <w:r>
        <w:rPr/>
        <w:t>Rozdział 6</w:t>
      </w:r>
      <w:r>
        <w:rPr>
          <w:spacing w:val="-3"/>
        </w:rPr>
        <w:t> </w:t>
      </w:r>
      <w:r>
        <w:rPr/>
        <w:t>ustawy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grudnia</w:t>
      </w:r>
      <w:r>
        <w:rPr>
          <w:spacing w:val="-3"/>
        </w:rPr>
        <w:t> </w:t>
      </w:r>
      <w:r>
        <w:rPr/>
        <w:t>2016</w:t>
      </w:r>
      <w:r>
        <w:rPr>
          <w:spacing w:val="-1"/>
        </w:rPr>
        <w:t> </w:t>
      </w:r>
      <w:r>
        <w:rPr/>
        <w:t>roku</w:t>
      </w:r>
      <w:r>
        <w:rPr>
          <w:spacing w:val="-3"/>
        </w:rPr>
        <w:t> </w:t>
      </w:r>
      <w:r>
        <w:rPr/>
        <w:t>ustawy</w:t>
      </w:r>
      <w:r>
        <w:rPr>
          <w:spacing w:val="-3"/>
        </w:rPr>
        <w:t> </w:t>
      </w:r>
      <w:r>
        <w:rPr/>
        <w:t>Prawo</w:t>
      </w:r>
      <w:r>
        <w:rPr>
          <w:spacing w:val="-2"/>
        </w:rPr>
        <w:t> </w:t>
      </w:r>
      <w:r>
        <w:rPr/>
        <w:t>Oświatowe</w:t>
      </w:r>
      <w:r>
        <w:rPr>
          <w:spacing w:val="-3"/>
        </w:rPr>
        <w:t> </w:t>
      </w:r>
      <w:r>
        <w:rPr/>
        <w:t>(t.j.</w:t>
      </w:r>
      <w:r>
        <w:rPr>
          <w:spacing w:val="-2"/>
        </w:rPr>
        <w:t> </w:t>
      </w:r>
      <w:r>
        <w:rPr/>
        <w:t>Dz.</w:t>
      </w:r>
      <w:r>
        <w:rPr>
          <w:spacing w:val="-2"/>
        </w:rPr>
        <w:t> </w:t>
      </w:r>
      <w:r>
        <w:rPr/>
        <w:t>U.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r.,</w:t>
      </w:r>
      <w:r>
        <w:rPr>
          <w:spacing w:val="-1"/>
        </w:rPr>
        <w:t> </w:t>
      </w:r>
      <w:r>
        <w:rPr>
          <w:spacing w:val="-2"/>
        </w:rPr>
        <w:t>poz1043.),</w:t>
      </w:r>
    </w:p>
    <w:p>
      <w:pPr>
        <w:pStyle w:val="BodyText"/>
        <w:ind w:left="1570" w:hanging="360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80"/>
          <w:w w:val="150"/>
        </w:rPr>
        <w:t> </w:t>
      </w:r>
      <w:r>
        <w:rPr/>
        <w:t>Rozporządzenie</w:t>
      </w:r>
      <w:r>
        <w:rPr>
          <w:spacing w:val="-1"/>
        </w:rPr>
        <w:t> </w:t>
      </w:r>
      <w:r>
        <w:rPr/>
        <w:t>Ministra</w:t>
      </w:r>
      <w:r>
        <w:rPr>
          <w:spacing w:val="-2"/>
        </w:rPr>
        <w:t> </w:t>
      </w:r>
      <w:r>
        <w:rPr/>
        <w:t>Edukacji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Nauki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1"/>
        </w:rPr>
        <w:t> </w:t>
      </w:r>
      <w:r>
        <w:rPr/>
        <w:t>03</w:t>
      </w:r>
      <w:r>
        <w:rPr>
          <w:spacing w:val="-2"/>
        </w:rPr>
        <w:t> </w:t>
      </w:r>
      <w:r>
        <w:rPr/>
        <w:t>kwietnia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</w:t>
      </w:r>
      <w:r>
        <w:rPr>
          <w:spacing w:val="-2"/>
        </w:rPr>
        <w:t> </w:t>
      </w:r>
      <w:r>
        <w:rPr/>
        <w:t>przeprowadzania</w:t>
      </w:r>
      <w:r>
        <w:rPr>
          <w:spacing w:val="-2"/>
        </w:rPr>
        <w:t> </w:t>
      </w:r>
      <w:r>
        <w:rPr/>
        <w:t>postępowania</w:t>
      </w:r>
      <w:r>
        <w:rPr>
          <w:spacing w:val="-2"/>
        </w:rPr>
        <w:t> </w:t>
      </w:r>
      <w:r>
        <w:rPr/>
        <w:t>rekrutacyjnego</w:t>
      </w:r>
      <w:r>
        <w:rPr>
          <w:spacing w:val="-2"/>
        </w:rPr>
        <w:t> </w:t>
      </w:r>
      <w:r>
        <w:rPr/>
        <w:t>oraz</w:t>
      </w:r>
      <w:r>
        <w:rPr>
          <w:spacing w:val="40"/>
        </w:rPr>
        <w:t> </w:t>
      </w:r>
      <w:r>
        <w:rPr/>
        <w:t>postępowania uzupełniającego do publicznych przedszkoli, szkół, placówek i centrów (Dz. U. z 2025 r., poz. 464),</w:t>
      </w:r>
    </w:p>
    <w:p>
      <w:pPr>
        <w:pStyle w:val="BodyText"/>
        <w:ind w:left="1570" w:right="894" w:hanging="360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80"/>
          <w:w w:val="150"/>
        </w:rPr>
        <w:t> </w:t>
      </w:r>
      <w:r>
        <w:rPr/>
        <w:t>Uchwała nr XLVI.570.2017 Rady Miasta Zielona Góra z dnia 28 lutego 2017 r. w sprawie określenia kryteriów na drugim etapie</w:t>
      </w:r>
      <w:r>
        <w:rPr>
          <w:spacing w:val="40"/>
        </w:rPr>
        <w:t> </w:t>
      </w:r>
      <w:r>
        <w:rPr/>
        <w:t>postępowania rekrutacyjnego do publicznych przedszkoli (Dz. Urz. Woj. Lubus. z 2023 r. poz. 2786).</w:t>
      </w:r>
    </w:p>
    <w:p>
      <w:pPr>
        <w:pStyle w:val="BodyText"/>
        <w:spacing w:line="244" w:lineRule="auto" w:before="21"/>
        <w:ind w:left="850" w:right="894"/>
      </w:pPr>
      <w:r>
        <w:rPr>
          <w:vertAlign w:val="superscript"/>
        </w:rPr>
        <w:t>2</w:t>
      </w:r>
      <w:r>
        <w:rPr>
          <w:spacing w:val="-11"/>
          <w:vertAlign w:val="baseline"/>
        </w:rPr>
        <w:t> </w:t>
      </w:r>
      <w:r>
        <w:rPr>
          <w:vertAlign w:val="baseline"/>
        </w:rPr>
        <w:t>Rozporządzenie Parlamentu Europejskiego i Rady</w:t>
      </w:r>
      <w:r>
        <w:rPr>
          <w:spacing w:val="5"/>
          <w:vertAlign w:val="baseline"/>
        </w:rPr>
        <w:t> </w:t>
      </w:r>
      <w:r>
        <w:rPr>
          <w:vertAlign w:val="baseline"/>
        </w:rPr>
        <w:t>(UE) 2016/679 z dnia 27 kwietnia 2016 r. w sprawie ochrony osób fizycznych w związku</w:t>
      </w:r>
      <w:r>
        <w:rPr>
          <w:spacing w:val="80"/>
          <w:vertAlign w:val="baseline"/>
        </w:rPr>
        <w:t> </w:t>
      </w:r>
      <w:r>
        <w:rPr>
          <w:vertAlign w:val="baseline"/>
        </w:rPr>
        <w:t>z przetwarzaniem danych osobowych i w sprawie swobodnego przepływu takich danych oraz uchylenia Dyrektywy 95/46/WE.</w:t>
      </w:r>
    </w:p>
    <w:sectPr>
      <w:type w:val="continuous"/>
      <w:pgSz w:w="11910" w:h="16840"/>
      <w:pgMar w:top="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69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p25bajka@wp.pl" TargetMode="External"/><Relationship Id="rId6" Type="http://schemas.openxmlformats.org/officeDocument/2006/relationships/hyperlink" Target="mailto:iod1@cuw.zielona-gora.p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dcterms:created xsi:type="dcterms:W3CDTF">2026-03-21T12:43:46Z</dcterms:created>
  <dcterms:modified xsi:type="dcterms:W3CDTF">2026-03-21T12:43:46Z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Office Word 2007</vt:lpwstr>
  </property>
</Properties>
</file>